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AF" w:rsidRDefault="000F23AF" w:rsidP="000F23AF">
      <w:pPr>
        <w:pStyle w:val="Default"/>
        <w:rPr>
          <w:color w:val="auto"/>
        </w:rPr>
      </w:pPr>
    </w:p>
    <w:p w:rsidR="00CD74E1" w:rsidRDefault="00CD74E1" w:rsidP="00CD74E1">
      <w:pPr>
        <w:rPr>
          <w:rFonts w:eastAsiaTheme="minorHAns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 xml:space="preserve">OGGETTO: </w:t>
      </w:r>
      <w:r w:rsidRPr="000818E6">
        <w:rPr>
          <w:rFonts w:eastAsiaTheme="minorHAnsi"/>
          <w:b/>
          <w:bCs/>
          <w:sz w:val="20"/>
          <w:szCs w:val="20"/>
          <w:lang w:eastAsia="en-US"/>
        </w:rPr>
        <w:t>POR Campania FSE 2014-2020 Asse III Ob.Sp. 12 Az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ione 10.1.1Cod. Ufficio 213 </w:t>
      </w:r>
    </w:p>
    <w:p w:rsidR="00CD74E1" w:rsidRPr="000818E6" w:rsidRDefault="00CD74E1" w:rsidP="00CD74E1">
      <w:pPr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Cup</w:t>
      </w:r>
      <w:r w:rsidR="00C9104E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0818E6">
        <w:rPr>
          <w:rFonts w:eastAsiaTheme="minorHAnsi"/>
          <w:b/>
          <w:bCs/>
          <w:sz w:val="20"/>
          <w:szCs w:val="20"/>
          <w:lang w:eastAsia="en-US"/>
        </w:rPr>
        <w:t xml:space="preserve">F26D16000100002- </w:t>
      </w:r>
    </w:p>
    <w:p w:rsidR="00CD74E1" w:rsidRDefault="00CD74E1" w:rsidP="00CD74E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Avviso di selezione interna per personale docente – </w:t>
      </w:r>
      <w:r w:rsidRPr="002C4E38">
        <w:rPr>
          <w:rFonts w:ascii="Times New Roman" w:hAnsi="Times New Roman" w:cs="Times New Roman"/>
          <w:b/>
          <w:bCs/>
          <w:color w:val="auto"/>
          <w:sz w:val="20"/>
          <w:szCs w:val="20"/>
        </w:rPr>
        <w:t>DOCENTE PER MONITORAGGIO E VALUTAZIONE FINALE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"SCUOLA VIVA"- Progetto “</w:t>
      </w:r>
      <w:r w:rsidRPr="0038783F">
        <w:rPr>
          <w:rFonts w:ascii="Times New Roman" w:hAnsi="Times New Roman" w:cs="Times New Roman"/>
          <w:b/>
          <w:bCs/>
          <w:color w:val="auto"/>
          <w:sz w:val="20"/>
          <w:szCs w:val="20"/>
        </w:rPr>
        <w:t>MICROCOSMI A CONFRONTO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”</w:t>
      </w:r>
    </w:p>
    <w:p w:rsidR="00CD74E1" w:rsidRPr="00B54C75" w:rsidRDefault="00CD74E1" w:rsidP="00CD74E1">
      <w:pPr>
        <w:pStyle w:val="Default"/>
        <w:jc w:val="both"/>
        <w:rPr>
          <w:b/>
          <w:bCs/>
          <w:sz w:val="22"/>
          <w:szCs w:val="22"/>
        </w:rPr>
      </w:pPr>
      <w:r w:rsidRPr="00B54C75">
        <w:rPr>
          <w:b/>
          <w:bCs/>
          <w:sz w:val="22"/>
          <w:szCs w:val="22"/>
        </w:rPr>
        <w:t>Cup F26D16000100002</w:t>
      </w:r>
    </w:p>
    <w:p w:rsidR="000F23AF" w:rsidRDefault="00CD74E1" w:rsidP="00CD74E1">
      <w:pPr>
        <w:pStyle w:val="Default"/>
        <w:rPr>
          <w:color w:val="auto"/>
        </w:rPr>
      </w:pPr>
      <w:r w:rsidRPr="00B54C75">
        <w:rPr>
          <w:b/>
          <w:bCs/>
          <w:sz w:val="22"/>
          <w:szCs w:val="22"/>
        </w:rPr>
        <w:t>CIG Z491C55B22</w:t>
      </w:r>
    </w:p>
    <w:p w:rsidR="000F23AF" w:rsidRDefault="000F23AF" w:rsidP="000F23AF">
      <w:pPr>
        <w:pStyle w:val="Default"/>
        <w:rPr>
          <w:color w:val="auto"/>
        </w:rPr>
      </w:pP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Allegato A</w:t>
      </w:r>
    </w:p>
    <w:p w:rsidR="000F23AF" w:rsidRDefault="000F23AF" w:rsidP="000F23A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dell’I.C .DD 1 CAVOUR MARCIANISE CE </w:t>
      </w: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F23AF" w:rsidRPr="00C24C65" w:rsidRDefault="000F23AF" w:rsidP="00D57552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Il/la sottoscritto/a _______________________________________ , nato/a a ______________ , il___________, </w:t>
      </w:r>
      <w:bookmarkStart w:id="0" w:name="_GoBack"/>
      <w:bookmarkEnd w:id="0"/>
      <w:r w:rsidRPr="00C24C65">
        <w:rPr>
          <w:rFonts w:ascii="Times New Roman" w:hAnsi="Times New Roman" w:cs="Times New Roman"/>
          <w:color w:val="auto"/>
        </w:rPr>
        <w:t xml:space="preserve">docente dell’I.C. DD1 CAVOUR , </w:t>
      </w:r>
    </w:p>
    <w:p w:rsidR="00E1686F" w:rsidRDefault="00E1686F" w:rsidP="00C24C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23AF" w:rsidRDefault="000F23AF" w:rsidP="00C24C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</w:p>
    <w:p w:rsidR="00E1686F" w:rsidRPr="00C24C65" w:rsidRDefault="00E1686F" w:rsidP="00C24C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4C65" w:rsidRDefault="000F23AF" w:rsidP="00434CF0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di partecipare alla selezione </w:t>
      </w:r>
      <w:r w:rsidR="00434CF0">
        <w:rPr>
          <w:rFonts w:ascii="Times New Roman" w:hAnsi="Times New Roman" w:cs="Times New Roman"/>
          <w:color w:val="auto"/>
        </w:rPr>
        <w:t xml:space="preserve">come </w:t>
      </w:r>
      <w:r w:rsidR="00434CF0" w:rsidRPr="00434CF0">
        <w:rPr>
          <w:rFonts w:ascii="Times New Roman" w:hAnsi="Times New Roman" w:cs="Times New Roman"/>
          <w:b/>
          <w:bCs/>
          <w:color w:val="auto"/>
        </w:rPr>
        <w:t>DOCENTE VALUTATORE</w:t>
      </w:r>
      <w:r w:rsidR="00C9104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>per il progetto “Scuola Viva”</w:t>
      </w:r>
      <w:r w:rsidR="00434CF0">
        <w:rPr>
          <w:rFonts w:ascii="Times New Roman" w:hAnsi="Times New Roman" w:cs="Times New Roman"/>
          <w:color w:val="auto"/>
        </w:rPr>
        <w:t xml:space="preserve"> – Microcosmi a confronto</w:t>
      </w:r>
      <w:r w:rsidRPr="00C24C65">
        <w:rPr>
          <w:rFonts w:ascii="Times New Roman" w:hAnsi="Times New Roman" w:cs="Times New Roman"/>
          <w:color w:val="auto"/>
        </w:rPr>
        <w:t xml:space="preserve">, </w:t>
      </w:r>
      <w:r w:rsidR="00C24C65"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C24C65" w:rsidRDefault="00C24C65" w:rsidP="00C24C65">
      <w:pPr>
        <w:pStyle w:val="Default"/>
        <w:rPr>
          <w:rFonts w:ascii="Times New Roman" w:hAnsi="Times New Roman" w:cs="Times New Roman"/>
          <w:color w:val="auto"/>
        </w:rPr>
      </w:pPr>
    </w:p>
    <w:p w:rsidR="00C24C65" w:rsidRPr="00C24C65" w:rsidRDefault="00C24C65" w:rsidP="00C24C6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 fine dichiara di avere i seguenti titoli/esperienze valutabili, espressamente indicati nel curriculum vitae che si allega alla presente.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1309"/>
        <w:gridCol w:w="1145"/>
        <w:gridCol w:w="1644"/>
        <w:gridCol w:w="1590"/>
      </w:tblGrid>
      <w:tr w:rsidR="00C3548C" w:rsidRPr="00C3548C" w:rsidTr="00C3548C">
        <w:tc>
          <w:tcPr>
            <w:tcW w:w="2114" w:type="pct"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>
            <w:r>
              <w:t>PUNTEGGIO CANDIDATO</w:t>
            </w:r>
          </w:p>
        </w:tc>
        <w:tc>
          <w:tcPr>
            <w:tcW w:w="807" w:type="pct"/>
          </w:tcPr>
          <w:p w:rsidR="00C3548C" w:rsidRPr="00C3548C" w:rsidRDefault="00C3548C" w:rsidP="00C3548C">
            <w:r>
              <w:t>PUNTEGGIO VALIDATO</w:t>
            </w:r>
          </w:p>
        </w:tc>
      </w:tr>
      <w:tr w:rsidR="00C3548C" w:rsidRPr="00C3548C" w:rsidTr="00C3548C">
        <w:tc>
          <w:tcPr>
            <w:tcW w:w="2114" w:type="pct"/>
            <w:vMerge w:val="restart"/>
          </w:tcPr>
          <w:p w:rsidR="00C3548C" w:rsidRPr="00C3548C" w:rsidRDefault="00C3548C" w:rsidP="00C3548C">
            <w:r w:rsidRPr="00C3548C">
              <w:t>Laurea specialistica di II livello specifica o attinente al modulo richiesto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1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Fino a 100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2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Da 101-105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3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Da 106-110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4 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110 con lode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Laurea di primo livello (non cumulabile con quella del II livello)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2</w:t>
            </w:r>
          </w:p>
        </w:tc>
        <w:tc>
          <w:tcPr>
            <w:tcW w:w="581" w:type="pct"/>
          </w:tcPr>
          <w:p w:rsidR="00C3548C" w:rsidRPr="00C3548C" w:rsidRDefault="00C3548C" w:rsidP="00C3548C"/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8"/>
              <w:gridCol w:w="222"/>
            </w:tblGrid>
            <w:tr w:rsidR="00434CF0" w:rsidRPr="00C3548C" w:rsidTr="00CE4910">
              <w:trPr>
                <w:trHeight w:val="99"/>
              </w:trPr>
              <w:tc>
                <w:tcPr>
                  <w:tcW w:w="0" w:type="auto"/>
                </w:tcPr>
                <w:p w:rsidR="00434CF0" w:rsidRPr="004D1F7A" w:rsidRDefault="00434CF0" w:rsidP="00D17195">
                  <w:r w:rsidRPr="004D1F7A">
                    <w:t xml:space="preserve">Master di I/II livello in discipline attinenti alle competenze richieste </w:t>
                  </w:r>
                </w:p>
              </w:tc>
              <w:tc>
                <w:tcPr>
                  <w:tcW w:w="0" w:type="auto"/>
                </w:tcPr>
                <w:p w:rsidR="00434CF0" w:rsidRPr="004D1F7A" w:rsidRDefault="00434CF0" w:rsidP="00D17195"/>
              </w:tc>
            </w:tr>
            <w:tr w:rsidR="00434CF0" w:rsidRPr="00C3548C" w:rsidTr="00CE4910">
              <w:trPr>
                <w:trHeight w:val="99"/>
              </w:trPr>
              <w:tc>
                <w:tcPr>
                  <w:tcW w:w="0" w:type="auto"/>
                  <w:gridSpan w:val="2"/>
                </w:tcPr>
                <w:p w:rsidR="00434CF0" w:rsidRDefault="00434CF0" w:rsidP="00D17195">
                  <w:r w:rsidRPr="004D1F7A">
                    <w:t>(60 crediti formative/1500 ore)  max. punti 4</w:t>
                  </w:r>
                </w:p>
              </w:tc>
            </w:tr>
          </w:tbl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pPr>
              <w:rPr>
                <w:rFonts w:eastAsiaTheme="minorHAnsi"/>
                <w:color w:val="000000"/>
                <w:lang w:eastAsia="en-US"/>
              </w:rPr>
            </w:pPr>
            <w:r w:rsidRPr="00C354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Punti 2</w:t>
            </w:r>
          </w:p>
          <w:p w:rsidR="00C3548C" w:rsidRPr="00C3548C" w:rsidRDefault="00C3548C" w:rsidP="00C3548C"/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434CF0" w:rsidRPr="00C3548C" w:rsidTr="00C3548C">
        <w:tc>
          <w:tcPr>
            <w:tcW w:w="2114" w:type="pct"/>
          </w:tcPr>
          <w:p w:rsidR="00434CF0" w:rsidRDefault="00434CF0" w:rsidP="00434CF0">
            <w:r>
              <w:t>Formazione certificata attinente alle</w:t>
            </w:r>
          </w:p>
          <w:p w:rsidR="00434CF0" w:rsidRPr="004D1F7A" w:rsidRDefault="00434CF0" w:rsidP="00434CF0">
            <w:r>
              <w:lastRenderedPageBreak/>
              <w:t>tematiche dei moduli (almeno 10 ore) max punti 2</w:t>
            </w:r>
          </w:p>
        </w:tc>
        <w:tc>
          <w:tcPr>
            <w:tcW w:w="664" w:type="pct"/>
          </w:tcPr>
          <w:p w:rsidR="00434CF0" w:rsidRPr="00C3548C" w:rsidRDefault="00434CF0" w:rsidP="00C3548C">
            <w:pPr>
              <w:rPr>
                <w:rFonts w:eastAsiaTheme="minorHAnsi"/>
                <w:color w:val="000000"/>
                <w:lang w:eastAsia="en-US"/>
              </w:rPr>
            </w:pPr>
            <w:r w:rsidRPr="00434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Punti 1 per </w:t>
            </w:r>
            <w:r w:rsidRPr="00434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formazione</w:t>
            </w:r>
          </w:p>
        </w:tc>
        <w:tc>
          <w:tcPr>
            <w:tcW w:w="581" w:type="pct"/>
          </w:tcPr>
          <w:p w:rsidR="00434CF0" w:rsidRPr="00C3548C" w:rsidRDefault="00434CF0" w:rsidP="00C3548C"/>
        </w:tc>
        <w:tc>
          <w:tcPr>
            <w:tcW w:w="834" w:type="pct"/>
          </w:tcPr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  <w:tr w:rsidR="00C3548C" w:rsidRPr="00C3548C" w:rsidTr="00C3548C">
        <w:tc>
          <w:tcPr>
            <w:tcW w:w="2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0"/>
            </w:tblGrid>
            <w:tr w:rsidR="00C3548C" w:rsidRPr="00C3548C" w:rsidTr="00CE4910">
              <w:trPr>
                <w:trHeight w:val="351"/>
              </w:trPr>
              <w:tc>
                <w:tcPr>
                  <w:tcW w:w="0" w:type="auto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3548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Certificazioni informatiche (ECDL, EIPASS, Microsoft, ecc.) </w:t>
                  </w:r>
                </w:p>
              </w:tc>
            </w:tr>
          </w:tbl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 1 per titolo</w:t>
            </w:r>
          </w:p>
          <w:p w:rsidR="00C3548C" w:rsidRPr="00C3548C" w:rsidRDefault="00C3548C" w:rsidP="00C3548C">
            <w:r w:rsidRPr="00C3548C">
              <w:t>Max. 3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434CF0" w:rsidRPr="00C3548C" w:rsidTr="00C3548C">
        <w:tc>
          <w:tcPr>
            <w:tcW w:w="2114" w:type="pct"/>
          </w:tcPr>
          <w:p w:rsidR="00434CF0" w:rsidRPr="009F628F" w:rsidRDefault="00434CF0" w:rsidP="002303B5">
            <w:r>
              <w:t>Esperienze pregresse come facilitatore POR/PON</w:t>
            </w:r>
          </w:p>
        </w:tc>
        <w:tc>
          <w:tcPr>
            <w:tcW w:w="664" w:type="pct"/>
          </w:tcPr>
          <w:p w:rsidR="00434CF0" w:rsidRPr="00F549F5" w:rsidRDefault="00434CF0" w:rsidP="002303B5">
            <w:r>
              <w:t>Punti 5 per ogni esperienza pregressa</w:t>
            </w:r>
          </w:p>
        </w:tc>
        <w:tc>
          <w:tcPr>
            <w:tcW w:w="581" w:type="pct"/>
          </w:tcPr>
          <w:p w:rsidR="00434CF0" w:rsidRPr="00C3548C" w:rsidRDefault="00434CF0" w:rsidP="00C3548C"/>
        </w:tc>
        <w:tc>
          <w:tcPr>
            <w:tcW w:w="834" w:type="pct"/>
          </w:tcPr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  <w:tr w:rsidR="00434CF0" w:rsidRPr="00C3548C" w:rsidTr="00C3548C">
        <w:tc>
          <w:tcPr>
            <w:tcW w:w="2114" w:type="pct"/>
          </w:tcPr>
          <w:p w:rsidR="00434CF0" w:rsidRPr="009F628F" w:rsidRDefault="00434CF0" w:rsidP="002303B5">
            <w:r>
              <w:t>Esperienze di VALUTATORE nei progetti PON /POR</w:t>
            </w:r>
          </w:p>
        </w:tc>
        <w:tc>
          <w:tcPr>
            <w:tcW w:w="664" w:type="pct"/>
          </w:tcPr>
          <w:p w:rsidR="00434CF0" w:rsidRPr="009F628F" w:rsidRDefault="00434CF0" w:rsidP="002303B5">
            <w:r w:rsidRPr="007E4610">
              <w:t>Punti 5 per ogni esperienza pregressa</w:t>
            </w:r>
          </w:p>
        </w:tc>
        <w:tc>
          <w:tcPr>
            <w:tcW w:w="581" w:type="pct"/>
          </w:tcPr>
          <w:p w:rsidR="00434CF0" w:rsidRPr="00C3548C" w:rsidRDefault="00434CF0" w:rsidP="00C3548C"/>
        </w:tc>
        <w:tc>
          <w:tcPr>
            <w:tcW w:w="834" w:type="pct"/>
          </w:tcPr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  <w:tr w:rsidR="00434CF0" w:rsidRPr="00C3548C" w:rsidTr="00C3548C">
        <w:tc>
          <w:tcPr>
            <w:tcW w:w="2114" w:type="pct"/>
          </w:tcPr>
          <w:p w:rsidR="00434CF0" w:rsidRDefault="00434CF0" w:rsidP="002303B5">
            <w:r w:rsidRPr="00E7263F">
              <w:t xml:space="preserve">Esperienze di VALUTATORE </w:t>
            </w:r>
            <w:r>
              <w:t>nei progetti POF/PTOF</w:t>
            </w:r>
          </w:p>
        </w:tc>
        <w:tc>
          <w:tcPr>
            <w:tcW w:w="664" w:type="pct"/>
          </w:tcPr>
          <w:p w:rsidR="00434CF0" w:rsidRPr="007E4610" w:rsidRDefault="00434CF0" w:rsidP="002303B5">
            <w:r>
              <w:t>Punti 2 per ogni esperienza pregressa</w:t>
            </w:r>
          </w:p>
        </w:tc>
        <w:tc>
          <w:tcPr>
            <w:tcW w:w="581" w:type="pct"/>
          </w:tcPr>
          <w:p w:rsidR="00434CF0" w:rsidRPr="00C3548C" w:rsidRDefault="00434CF0" w:rsidP="00C3548C"/>
        </w:tc>
        <w:tc>
          <w:tcPr>
            <w:tcW w:w="834" w:type="pct"/>
          </w:tcPr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  <w:tr w:rsidR="00434CF0" w:rsidRPr="00C3548C" w:rsidTr="00C3548C">
        <w:tc>
          <w:tcPr>
            <w:tcW w:w="3359" w:type="pct"/>
            <w:gridSpan w:val="3"/>
          </w:tcPr>
          <w:p w:rsidR="00434CF0" w:rsidRPr="00C3548C" w:rsidRDefault="00434CF0" w:rsidP="00C3548C">
            <w:pPr>
              <w:rPr>
                <w:b/>
                <w:bCs/>
              </w:rPr>
            </w:pPr>
            <w:r w:rsidRPr="00C3548C">
              <w:rPr>
                <w:b/>
                <w:bCs/>
              </w:rPr>
              <w:t>TOTALE PUNTI</w:t>
            </w:r>
          </w:p>
        </w:tc>
        <w:tc>
          <w:tcPr>
            <w:tcW w:w="834" w:type="pct"/>
          </w:tcPr>
          <w:p w:rsidR="00434CF0" w:rsidRDefault="00434CF0" w:rsidP="00C3548C"/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</w:tbl>
    <w:p w:rsidR="00C3548C" w:rsidRDefault="00C3548C" w:rsidP="00C3548C">
      <w:pPr>
        <w:rPr>
          <w:rFonts w:ascii="Arial" w:hAnsi="Arial" w:cs="Arial"/>
          <w:sz w:val="25"/>
          <w:szCs w:val="25"/>
        </w:rPr>
      </w:pPr>
    </w:p>
    <w:p w:rsidR="00C3548C" w:rsidRDefault="00C3548C" w:rsidP="00C3548C">
      <w:pPr>
        <w:rPr>
          <w:rFonts w:ascii="Arial" w:hAnsi="Arial" w:cs="Arial"/>
          <w:sz w:val="25"/>
          <w:szCs w:val="25"/>
        </w:rPr>
      </w:pPr>
    </w:p>
    <w:p w:rsidR="00C3548C" w:rsidRP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:rsid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548C" w:rsidRP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3548C">
        <w:rPr>
          <w:rFonts w:ascii="Times New Roman" w:hAnsi="Times New Roman" w:cs="Times New Roman"/>
          <w:color w:val="auto"/>
        </w:rPr>
        <w:t>FIRMA</w:t>
      </w:r>
    </w:p>
    <w:p w:rsidR="00C3548C" w:rsidRPr="00C3548C" w:rsidRDefault="00C3548C" w:rsidP="00C3548C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:rsidR="0070289F" w:rsidRPr="00C24C65" w:rsidRDefault="0070289F" w:rsidP="00C24C6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70289F" w:rsidRPr="00C24C65" w:rsidSect="00DC3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38" w:rsidRDefault="00493938" w:rsidP="0051479F">
      <w:r>
        <w:separator/>
      </w:r>
    </w:p>
  </w:endnote>
  <w:endnote w:type="continuationSeparator" w:id="1">
    <w:p w:rsidR="00493938" w:rsidRDefault="00493938" w:rsidP="0051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9F" w:rsidRDefault="005147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90" w:rsidRPr="00A1559D" w:rsidRDefault="001D4190" w:rsidP="001D4190">
    <w:pPr>
      <w:rPr>
        <w:rFonts w:eastAsia="Calibri"/>
        <w:sz w:val="20"/>
        <w:szCs w:val="20"/>
        <w:lang w:eastAsia="en-US"/>
      </w:rPr>
    </w:pPr>
    <w:r w:rsidRPr="00A1559D">
      <w:rPr>
        <w:rFonts w:eastAsia="Calibri"/>
        <w:sz w:val="20"/>
        <w:szCs w:val="20"/>
        <w:lang w:eastAsia="en-US"/>
      </w:rPr>
      <w:t>Via Mattarella – 81025 MARCIANISE</w:t>
    </w:r>
    <w:r>
      <w:rPr>
        <w:rFonts w:eastAsia="Calibri"/>
        <w:sz w:val="20"/>
        <w:szCs w:val="20"/>
        <w:lang w:eastAsia="en-US"/>
      </w:rPr>
      <w:t xml:space="preserve"> </w:t>
    </w:r>
    <w:r w:rsidRPr="00A1559D">
      <w:rPr>
        <w:rFonts w:eastAsia="Calibri"/>
        <w:sz w:val="20"/>
        <w:szCs w:val="20"/>
        <w:lang w:eastAsia="en-US"/>
      </w:rPr>
      <w:t>Telefoni/fax: 0823/635255 – 0823/837185E-mail: CEIC8AQ008@istruzione.it</w:t>
    </w:r>
  </w:p>
  <w:p w:rsidR="001D4190" w:rsidRPr="00A1559D" w:rsidRDefault="001D4190" w:rsidP="001D4190">
    <w:pPr>
      <w:jc w:val="center"/>
      <w:rPr>
        <w:rFonts w:eastAsia="Calibri"/>
        <w:sz w:val="20"/>
        <w:szCs w:val="20"/>
        <w:lang w:eastAsia="en-US"/>
      </w:rPr>
    </w:pPr>
    <w:hyperlink r:id="rId1" w:history="1">
      <w:r w:rsidRPr="00A1559D">
        <w:rPr>
          <w:rStyle w:val="Collegamentoipertestuale"/>
          <w:rFonts w:eastAsia="Calibri"/>
          <w:sz w:val="20"/>
          <w:szCs w:val="20"/>
          <w:lang w:eastAsia="en-US"/>
        </w:rPr>
        <w:t>www.istitutocomprensivocavour.gov.it</w:t>
      </w:r>
    </w:hyperlink>
  </w:p>
  <w:p w:rsidR="0051479F" w:rsidRDefault="005147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9F" w:rsidRDefault="005147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38" w:rsidRDefault="00493938" w:rsidP="0051479F">
      <w:r>
        <w:separator/>
      </w:r>
    </w:p>
  </w:footnote>
  <w:footnote w:type="continuationSeparator" w:id="1">
    <w:p w:rsidR="00493938" w:rsidRDefault="00493938" w:rsidP="00514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9F" w:rsidRDefault="0051479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8" w:type="dxa"/>
      <w:tblLayout w:type="fixed"/>
      <w:tblLook w:val="0000"/>
    </w:tblPr>
    <w:tblGrid>
      <w:gridCol w:w="2532"/>
      <w:gridCol w:w="2532"/>
      <w:gridCol w:w="2532"/>
      <w:gridCol w:w="2532"/>
    </w:tblGrid>
    <w:tr w:rsidR="0051479F" w:rsidRPr="00A1559D" w:rsidTr="001B2DDC">
      <w:trPr>
        <w:trHeight w:val="891"/>
      </w:trPr>
      <w:tc>
        <w:tcPr>
          <w:tcW w:w="2532" w:type="dxa"/>
          <w:shd w:val="clear" w:color="auto" w:fill="auto"/>
        </w:tcPr>
        <w:p w:rsidR="0051479F" w:rsidRPr="00A1559D" w:rsidRDefault="0051479F" w:rsidP="001B2DDC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sz w:val="20"/>
              <w:szCs w:val="20"/>
              <w:lang w:eastAsia="en-US"/>
            </w:rPr>
            <w:t>.</w:t>
          </w: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781050" cy="561975"/>
                <wp:effectExtent l="19050" t="0" r="0" b="0"/>
                <wp:docPr id="1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51479F" w:rsidRPr="00A1559D" w:rsidRDefault="0051479F" w:rsidP="001B2DDC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666750" cy="781050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51479F" w:rsidRPr="00A1559D" w:rsidRDefault="0051479F" w:rsidP="001B2DDC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723900" cy="723900"/>
                <wp:effectExtent l="0" t="0" r="0" b="0"/>
                <wp:docPr id="1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51479F" w:rsidRPr="00A1559D" w:rsidRDefault="0051479F" w:rsidP="001B2DDC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1009650" cy="762000"/>
                <wp:effectExtent l="0" t="0" r="0" b="0"/>
                <wp:docPr id="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479F" w:rsidRDefault="0051479F" w:rsidP="0051479F">
    <w:pPr>
      <w:rPr>
        <w:rFonts w:ascii="Tahoma" w:eastAsia="Calibri" w:hAnsi="Tahoma" w:cs="Tahoma"/>
        <w:b/>
        <w:sz w:val="28"/>
        <w:szCs w:val="28"/>
        <w:lang w:eastAsia="en-US"/>
      </w:rPr>
    </w:pPr>
    <w:r w:rsidRPr="007A6C80">
      <w:rPr>
        <w:noProof/>
      </w:rPr>
      <w:drawing>
        <wp:inline distT="0" distB="0" distL="0" distR="0">
          <wp:extent cx="1134110" cy="530225"/>
          <wp:effectExtent l="0" t="0" r="8890" b="3175"/>
          <wp:docPr id="1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0A14"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t xml:space="preserve">         </w:t>
    </w:r>
    <w:r w:rsidRPr="00BB6EE0">
      <w:rPr>
        <w:rFonts w:ascii="Tahoma" w:eastAsia="Calibri" w:hAnsi="Tahoma" w:cs="Tahoma"/>
        <w:b/>
        <w:sz w:val="28"/>
        <w:szCs w:val="28"/>
        <w:lang w:eastAsia="en-US"/>
      </w:rPr>
      <w:t>ISTITUTO COMPRENSIVO STATALE “ DD1 CAVOUR”</w:t>
    </w:r>
  </w:p>
  <w:p w:rsidR="0051479F" w:rsidRPr="0012781C" w:rsidRDefault="0051479F" w:rsidP="0051479F">
    <w:pPr>
      <w:jc w:val="center"/>
      <w:rPr>
        <w:rFonts w:ascii="Tahoma" w:eastAsia="Calibri" w:hAnsi="Tahoma" w:cs="Tahoma"/>
        <w:lang w:eastAsia="en-US"/>
      </w:rPr>
    </w:pPr>
    <w:r w:rsidRPr="00AE656C">
      <w:rPr>
        <w:rFonts w:ascii="Tahoma" w:eastAsia="Calibri" w:hAnsi="Tahoma" w:cs="Tahoma"/>
        <w:lang w:eastAsia="en-US"/>
      </w:rPr>
      <w:t>MARCIANISE (CE)</w:t>
    </w:r>
  </w:p>
  <w:p w:rsidR="0051479F" w:rsidRDefault="0051479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9F" w:rsidRDefault="0051479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3AF"/>
    <w:rsid w:val="00087D52"/>
    <w:rsid w:val="000F23AF"/>
    <w:rsid w:val="001D4190"/>
    <w:rsid w:val="00434CF0"/>
    <w:rsid w:val="00493938"/>
    <w:rsid w:val="0051479F"/>
    <w:rsid w:val="006C7098"/>
    <w:rsid w:val="0070289F"/>
    <w:rsid w:val="00860442"/>
    <w:rsid w:val="00A17C28"/>
    <w:rsid w:val="00A25E0D"/>
    <w:rsid w:val="00BB3999"/>
    <w:rsid w:val="00C24C65"/>
    <w:rsid w:val="00C3548C"/>
    <w:rsid w:val="00C9104E"/>
    <w:rsid w:val="00CD74E1"/>
    <w:rsid w:val="00D57552"/>
    <w:rsid w:val="00D72A84"/>
    <w:rsid w:val="00DC3536"/>
    <w:rsid w:val="00E1686F"/>
    <w:rsid w:val="00F7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3A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4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47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4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47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4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3A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anca\Downloads\www.istitutocomprensivocavour.gov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utente07</cp:lastModifiedBy>
  <cp:revision>9</cp:revision>
  <dcterms:created xsi:type="dcterms:W3CDTF">2016-11-26T14:48:00Z</dcterms:created>
  <dcterms:modified xsi:type="dcterms:W3CDTF">2016-12-02T11:56:00Z</dcterms:modified>
</cp:coreProperties>
</file>